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ROTINA DO TRABALHO PEDAGÓGICO PARA SER REALIZADAEM EM DOMICILIO (MI-A) - </w:t>
      </w:r>
      <w:proofErr w:type="spellStart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212"/>
        <w:gridCol w:w="2977"/>
        <w:gridCol w:w="3024"/>
      </w:tblGrid>
      <w:tr w:rsidR="006A6644" w:rsidRPr="002051E3" w:rsidTr="00DB08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DB0816">
        <w:trPr>
          <w:trHeight w:val="88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19A" w:rsidRDefault="0063419A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92326" w:rsidRPr="004C4FA1" w:rsidRDefault="00292326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CF1190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087F1D" w:rsidRDefault="00087F1D" w:rsidP="004351C0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*Feriado:</w:t>
            </w: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4351C0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 de Finados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E02C38" w:rsidRPr="00250554" w:rsidRDefault="00E02C38" w:rsidP="004351C0">
            <w:pPr>
              <w:pStyle w:val="PargrafodaLista"/>
              <w:widowControl w:val="0"/>
              <w:suppressAutoHyphens/>
              <w:ind w:left="0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4C4FA1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C354D6" w:rsidRDefault="00C354D6" w:rsidP="004351C0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>
              <w:rPr>
                <w:sz w:val="24"/>
                <w:szCs w:val="24"/>
              </w:rPr>
              <w:t>Bolinha de Sabão</w:t>
            </w:r>
          </w:p>
          <w:p w:rsidR="00C354D6" w:rsidRDefault="004351C0" w:rsidP="004351C0">
            <w:pPr>
              <w:ind w:left="34"/>
              <w:jc w:val="both"/>
              <w:rPr>
                <w:rStyle w:val="Hyperlink"/>
              </w:rPr>
            </w:pPr>
            <w:hyperlink r:id="rId6" w:history="1">
              <w:r w:rsidR="00C354D6" w:rsidRPr="00135F4F">
                <w:rPr>
                  <w:rStyle w:val="Hyperlink"/>
                </w:rPr>
                <w:t>https://www.youtube.com/watch?v=9_mmOig_5CI</w:t>
              </w:r>
            </w:hyperlink>
          </w:p>
          <w:p w:rsidR="00C354D6" w:rsidRDefault="00C354D6" w:rsidP="004351C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E79" w:rsidRPr="00395007" w:rsidRDefault="00B461EB" w:rsidP="004351C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E79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77E79" w:rsidRDefault="00C77E79" w:rsidP="004351C0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*</w:t>
            </w:r>
            <w:r w:rsidRPr="00787E1A">
              <w:rPr>
                <w:bCs w:val="0"/>
                <w:color w:val="000000"/>
                <w:kern w:val="0"/>
                <w:sz w:val="24"/>
                <w:szCs w:val="24"/>
              </w:rPr>
              <w:t>Brinca</w:t>
            </w:r>
            <w:r>
              <w:rPr>
                <w:bCs w:val="0"/>
                <w:color w:val="000000"/>
                <w:kern w:val="0"/>
                <w:sz w:val="24"/>
                <w:szCs w:val="24"/>
              </w:rPr>
              <w:t>ndo</w:t>
            </w:r>
            <w:r w:rsidRPr="00787E1A">
              <w:rPr>
                <w:bCs w:val="0"/>
                <w:color w:val="000000"/>
                <w:kern w:val="0"/>
                <w:sz w:val="24"/>
                <w:szCs w:val="24"/>
              </w:rPr>
              <w:t xml:space="preserve"> de ciência: a experiência da bolha de sabão que não estoura</w:t>
            </w:r>
          </w:p>
          <w:p w:rsidR="00C77E79" w:rsidRDefault="00C77E79" w:rsidP="004351C0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C77E79" w:rsidRDefault="00C77E79" w:rsidP="004351C0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Esta atividade desenvolve a criatividade, a imaginação e a percepção tátil e visual da criança.</w:t>
            </w:r>
          </w:p>
          <w:p w:rsidR="00C77E79" w:rsidRDefault="00C77E79" w:rsidP="004351C0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Cs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Pr="00E72DD9">
              <w:rPr>
                <w:rFonts w:eastAsia="Lucida Sans Unicode"/>
                <w:sz w:val="24"/>
                <w:szCs w:val="24"/>
              </w:rPr>
              <w:t>Materiais</w:t>
            </w:r>
            <w:r>
              <w:rPr>
                <w:rFonts w:eastAsia="Lucida Sans Unicode"/>
                <w:sz w:val="24"/>
                <w:szCs w:val="24"/>
              </w:rPr>
              <w:t>:</w:t>
            </w: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Água, detergente</w:t>
            </w: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L</w:t>
            </w:r>
            <w:r w:rsidRPr="00787E1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uva de látex e uma luva de lã</w:t>
            </w:r>
            <w:r>
              <w:rPr>
                <w:rFonts w:ascii="Open Sans" w:hAnsi="Open Sans"/>
                <w:color w:val="424242"/>
                <w:shd w:val="clear" w:color="auto" w:fill="FFFFFF"/>
              </w:rPr>
              <w:t>.</w:t>
            </w:r>
          </w:p>
          <w:p w:rsidR="001A4758" w:rsidRDefault="001A4758" w:rsidP="004351C0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</w:p>
          <w:p w:rsidR="001A4758" w:rsidRDefault="001A4758" w:rsidP="004351C0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</w:p>
          <w:p w:rsidR="001A4758" w:rsidRDefault="001A4758" w:rsidP="004351C0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</w:p>
          <w:p w:rsidR="001A4758" w:rsidRDefault="001A4758" w:rsidP="004351C0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65FF4" w:rsidRDefault="00E65FF4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Misture duas colheres de sopa de detergente em um copo de água. Mexa bem e com um canudinho assopre. Quanto mais devagar a criança assoprar, maior ficará a bolha.</w:t>
            </w: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658A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Atenção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  <w:r w:rsidR="00B07171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Experimente pegar a bolha de sabão com a luva de látex e veja o que acontece, em seguida, experimente pegar a bolha de sabão com a luva de lã e</w:t>
            </w:r>
            <w:r w:rsidR="0071178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observe que a bolha não irá estourar. </w:t>
            </w: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00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Explicação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B07171" w:rsidRDefault="00B07171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C77E79" w:rsidRDefault="00C77E79" w:rsidP="004351C0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9776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superfície da luva pode amortecer as bolhas por causa da propriedade hidrofóbica. Em outras palavras, a bolha de sabão não “molha” a luva e com isso ela não estoura.</w:t>
            </w:r>
          </w:p>
          <w:p w:rsidR="00087F1D" w:rsidRPr="00C62029" w:rsidRDefault="00C77E79" w:rsidP="004351C0">
            <w:pPr>
              <w:pStyle w:val="Default"/>
              <w:jc w:val="both"/>
              <w:rPr>
                <w:rFonts w:eastAsia="Lucida Sans Unicode"/>
                <w:bCs/>
                <w:i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14"/>
                <w:szCs w:val="14"/>
                <w:lang w:eastAsia="pt-BR"/>
              </w:rPr>
              <w:drawing>
                <wp:inline distT="0" distB="0" distL="0" distR="0" wp14:anchorId="67C4000F" wp14:editId="654329B2">
                  <wp:extent cx="1152525" cy="11525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s de sabão na mã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2" cy="11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4351C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67A43" w:rsidRDefault="00067A43" w:rsidP="004351C0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6F6454" w:rsidRDefault="006F6454" w:rsidP="004351C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*Hora da H</w:t>
            </w:r>
            <w:r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istória: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Os Três Porquinhos – Série Ficção – Contos de Fada</w:t>
            </w:r>
          </w:p>
          <w:p w:rsidR="006F6454" w:rsidRDefault="006F6454" w:rsidP="004351C0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6454" w:rsidRDefault="006F6454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</w:t>
            </w:r>
            <w:proofErr w:type="gramEnd"/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livro em PDF estará disponível no grupo)</w:t>
            </w:r>
          </w:p>
          <w:p w:rsidR="006F6454" w:rsidRDefault="006F6454" w:rsidP="004351C0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6F6454" w:rsidRPr="00381B7C" w:rsidRDefault="006F6454" w:rsidP="004351C0">
            <w:pPr>
              <w:pStyle w:val="Ttulo2"/>
              <w:shd w:val="clear" w:color="auto" w:fill="FFFFFF"/>
              <w:jc w:val="both"/>
              <w:outlineLvl w:val="1"/>
              <w:rPr>
                <w:rFonts w:ascii="Open Sans" w:hAnsi="Open Sans"/>
                <w:color w:val="1A1919"/>
                <w:sz w:val="24"/>
                <w:szCs w:val="24"/>
              </w:rPr>
            </w:pPr>
            <w:r w:rsidRPr="00381B7C">
              <w:rPr>
                <w:rFonts w:ascii="Open Sans" w:hAnsi="Open Sans"/>
                <w:color w:val="1A1919"/>
                <w:sz w:val="24"/>
                <w:szCs w:val="24"/>
              </w:rPr>
              <w:t>*Brincando com água colorida</w:t>
            </w:r>
          </w:p>
          <w:p w:rsidR="006F6454" w:rsidRDefault="006F6454" w:rsidP="00435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6454" w:rsidRDefault="006F6454" w:rsidP="00435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*Objetivo:</w:t>
            </w:r>
          </w:p>
          <w:p w:rsidR="006F6454" w:rsidRPr="0024085B" w:rsidRDefault="006F6454" w:rsidP="00435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F6454" w:rsidRPr="00162969" w:rsidRDefault="006F6454" w:rsidP="004351C0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Esta atividade desenvolve a criatividade, a imaginação e a percepção visual 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da criança. </w:t>
            </w:r>
          </w:p>
          <w:p w:rsidR="006F6454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F6454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454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</w:t>
            </w:r>
            <w:r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otes transparentes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variados tamanhos e formas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-C</w:t>
            </w:r>
            <w:r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orante de alimento</w:t>
            </w:r>
            <w:r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eres e utensílios de cozinha</w:t>
            </w:r>
            <w:r w:rsidR="0055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água.</w:t>
            </w:r>
          </w:p>
          <w:p w:rsidR="005577CD" w:rsidRPr="00AF5E85" w:rsidRDefault="005577CD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454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65FF4" w:rsidRPr="00162969" w:rsidRDefault="00E65FF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454" w:rsidRPr="00162969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Escolha um cantinho em sua casa, como por exemplo, Box </w:t>
            </w: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 banheiro ou banheira, para que a criança possa explorar sua imaginação.</w:t>
            </w:r>
          </w:p>
          <w:p w:rsidR="006F6454" w:rsidRPr="00162969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potes com água colorida e utensílios da cozinha. Um detalhe importante é deixar alguns potes vazios para a criança brincar de transferir água. Assim como é importante ter recipientes de diferentes alturas e diâmetros para a criança perceber que deve usar diferentes objetos para retirar a água de um pote em função da sua profundidade, por exemplo.</w:t>
            </w:r>
          </w:p>
          <w:p w:rsidR="006F6454" w:rsidRPr="00162969" w:rsidRDefault="006F6454" w:rsidP="00435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 as colheres deixe a criança transferir água colorida para os potes vazios, criando novas cores. Use tinta guache de diferentes cores, corantes ou que você tiver em casa.</w:t>
            </w:r>
          </w:p>
          <w:p w:rsidR="00087F1D" w:rsidRDefault="001A4758" w:rsidP="004351C0">
            <w:pPr>
              <w:pStyle w:val="PargrafodaLista"/>
              <w:ind w:left="0"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5CA3813B" wp14:editId="07A1A009">
                  <wp:extent cx="1398865" cy="1852551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gria Colori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35" cy="18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2DE" w:rsidRPr="00F162DE" w:rsidRDefault="00F162DE" w:rsidP="004351C0">
            <w:pPr>
              <w:pStyle w:val="PargrafodaLista"/>
              <w:ind w:left="0"/>
              <w:jc w:val="both"/>
              <w:rPr>
                <w:rFonts w:eastAsia="Lucida Sans Unicode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4E08B5" w:rsidRDefault="004E08B5" w:rsidP="004351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*Hora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3D6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istória: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Chapeuzinho Vermelho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Histórias por Carol Levy</w:t>
            </w:r>
          </w:p>
          <w:p w:rsidR="004E08B5" w:rsidRPr="0034721D" w:rsidRDefault="004351C0" w:rsidP="004351C0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9" w:history="1">
              <w:r w:rsidR="004E08B5" w:rsidRPr="0034721D">
                <w:rPr>
                  <w:rStyle w:val="Hyperlink"/>
                </w:rPr>
                <w:t>https://www.youtube.com/watch?v=mt2Z6oh4rOI</w:t>
              </w:r>
            </w:hyperlink>
          </w:p>
          <w:p w:rsidR="004E08B5" w:rsidRDefault="004E08B5" w:rsidP="004351C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E08B5" w:rsidRPr="00395007" w:rsidRDefault="004E08B5" w:rsidP="004351C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4E08B5" w:rsidRDefault="004E08B5" w:rsidP="004351C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8B5" w:rsidRDefault="004E08B5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 Afunda ou não afunda, estimulando a experimentação de objetos.</w:t>
            </w:r>
          </w:p>
          <w:p w:rsidR="004E08B5" w:rsidRDefault="004E08B5" w:rsidP="004351C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8B5" w:rsidRPr="00FF220B" w:rsidRDefault="004E08B5" w:rsidP="00435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4E08B5" w:rsidRPr="00FF220B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-Identificar quais materiais do dia-a-dia </w:t>
            </w:r>
            <w:r w:rsidR="0071178E" w:rsidRPr="00FF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afunda</w:t>
            </w:r>
            <w:r w:rsidRPr="00FF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 flutuam quando imersos na água</w:t>
            </w:r>
          </w:p>
          <w:p w:rsidR="004E08B5" w:rsidRPr="00FF220B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08B5" w:rsidRPr="00FF220B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*Materiais</w:t>
            </w:r>
            <w:r w:rsidRPr="00FF22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E08B5" w:rsidRPr="00FF220B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sz w:val="24"/>
                <w:szCs w:val="24"/>
              </w:rPr>
              <w:t>-Bacia</w:t>
            </w:r>
          </w:p>
          <w:p w:rsidR="004E08B5" w:rsidRPr="00FF220B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sz w:val="24"/>
                <w:szCs w:val="24"/>
              </w:rPr>
              <w:t>- Água</w:t>
            </w:r>
          </w:p>
          <w:p w:rsidR="004E08B5" w:rsidRPr="00FF220B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-Objetos pequenos que tiver em casa (Ex.: Brinquedos), </w:t>
            </w:r>
          </w:p>
          <w:p w:rsidR="001A4758" w:rsidRDefault="001A4758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E08B5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2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FF2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Desenvolvimento:</w:t>
            </w:r>
          </w:p>
          <w:p w:rsidR="00E56516" w:rsidRPr="00FF220B" w:rsidRDefault="00E56516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B5" w:rsidRDefault="004E08B5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5577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0D6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Utilize uma bacia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com água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lastRenderedPageBreak/>
              <w:t>e objetos pequenos que tiver em casa e aí é só colocar os objetos de um em um, verificando junto com a criança se afunda ou não afunda.</w:t>
            </w:r>
          </w:p>
          <w:p w:rsidR="004E08B5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B5" w:rsidRDefault="004E08B5" w:rsidP="004351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E08B5" w:rsidRDefault="004E08B5" w:rsidP="004351C0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852673" wp14:editId="3520F7EC">
                  <wp:extent cx="1753235" cy="1753235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u-primeiro-experimento-de-ciencias-gabi-colocando-os-objeto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08B5" w:rsidRDefault="004E08B5" w:rsidP="004351C0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E08B5" w:rsidRDefault="004E08B5" w:rsidP="004351C0">
            <w:pP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8B5" w:rsidRDefault="004E08B5" w:rsidP="004351C0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4351C0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4351C0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4351C0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4351C0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4E08B5" w:rsidRDefault="004E08B5" w:rsidP="004351C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7F1D" w:rsidRDefault="00087F1D" w:rsidP="004351C0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87F1D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FF0000"/>
                <w:sz w:val="24"/>
                <w:szCs w:val="24"/>
              </w:rPr>
            </w:pPr>
          </w:p>
          <w:p w:rsidR="00087F1D" w:rsidRPr="001E1100" w:rsidRDefault="00087F1D" w:rsidP="004351C0">
            <w:pPr>
              <w:ind w:left="34"/>
              <w:contextualSpacing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4351C0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E32BFC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Default="00087F1D" w:rsidP="004351C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2654E3" w:rsidRDefault="002654E3" w:rsidP="004351C0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:                      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O Coelho sem </w:t>
            </w:r>
            <w:proofErr w:type="gramStart"/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orelhas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,   </w:t>
            </w:r>
            <w:proofErr w:type="gramEnd"/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Autor: </w:t>
            </w:r>
            <w:proofErr w:type="spellStart"/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Baumgart</w:t>
            </w:r>
            <w:proofErr w:type="spellEnd"/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, Klaus - </w:t>
            </w:r>
            <w:proofErr w:type="spellStart"/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Schweiger</w:t>
            </w:r>
            <w:proofErr w:type="spellEnd"/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, Til, contada através de vídeo pelo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ADI - Tio </w:t>
            </w:r>
            <w:proofErr w:type="spellStart"/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Brendon</w:t>
            </w:r>
            <w:proofErr w:type="spellEnd"/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.</w:t>
            </w:r>
            <w:r w:rsidRPr="006B1F50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 xml:space="preserve"> Agradecimentos: Prof. </w:t>
            </w:r>
            <w:proofErr w:type="spellStart"/>
            <w:r w:rsidRPr="006B1F50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Ednéia</w:t>
            </w:r>
            <w:proofErr w:type="spellEnd"/>
            <w:r w:rsidRPr="006B1F50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 xml:space="preserve"> e ADI -Tia Paula.</w:t>
            </w:r>
          </w:p>
          <w:p w:rsidR="002654E3" w:rsidRPr="006B1F50" w:rsidRDefault="002654E3" w:rsidP="004351C0">
            <w:pPr>
              <w:jc w:val="both"/>
            </w:pPr>
          </w:p>
          <w:p w:rsidR="00087F1D" w:rsidRPr="00497031" w:rsidRDefault="002654E3" w:rsidP="004351C0">
            <w:pPr>
              <w:ind w:left="176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4CD3F306" wp14:editId="7A1F024C">
                  <wp:extent cx="1663065" cy="1981835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 coelho sem orelh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849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2EC0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A8F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4D38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1C0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D6B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419A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1AA4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5C47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6D7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631F-28A8-470D-BAF5-92CD66F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_mmOig_5CI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2Z6oh4rO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ED52-7051-4054-A4A8-72F18C24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2020-11-02T22:40:00Z</dcterms:created>
  <dcterms:modified xsi:type="dcterms:W3CDTF">2020-11-02T22:40:00Z</dcterms:modified>
</cp:coreProperties>
</file>